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74DD" w14:textId="72E18638" w:rsidR="002C0FE4" w:rsidRPr="002C0FE4" w:rsidRDefault="002C0FE4" w:rsidP="002C0FE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FE4">
        <w:rPr>
          <w:rFonts w:ascii="Tahoma" w:eastAsia="Times New Roman" w:hAnsi="Tahoma" w:cs="Tahoma"/>
          <w:b/>
          <w:bCs/>
          <w:color w:val="201F1E"/>
          <w:sz w:val="24"/>
          <w:szCs w:val="24"/>
          <w:shd w:val="clear" w:color="auto" w:fill="FFFFFF"/>
        </w:rPr>
        <w:t>As of 6-25-20, IMSA Announces Date Changes, Again</w:t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Per IMSA: today, 6-25-20, IMSA announced date changes, AGAIN, for three upcoming Weather</w:t>
      </w:r>
      <w:r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 xml:space="preserve"> </w:t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Tech Championship [Corvette Racing] and date shifts for other IMSA Series Races.</w:t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 xml:space="preserve">The </w:t>
      </w:r>
      <w:proofErr w:type="spellStart"/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Sahlen’s</w:t>
      </w:r>
      <w:proofErr w:type="spellEnd"/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 xml:space="preserve"> Six Hours of The Glen event weekend now will be held on Labor Day weekend, Sept. 3-6, featuring all four Weather</w:t>
      </w:r>
      <w:r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 xml:space="preserve"> </w:t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Tech Championship classes</w:t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for the second round of the four-race IMSA Michelin Endurance Cup season. The event at Watkins Glen International in New York’s Finger Lakes region</w:t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also will include a four-hour IMSA Michelin Pilot Challenge race, as well as doubleheader races for both the Porsche GT3 Cup Challenge USA by Yokohama</w:t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 xml:space="preserve">and Lamborghini Super </w:t>
      </w:r>
      <w:proofErr w:type="spellStart"/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Trofeo</w:t>
      </w:r>
      <w:proofErr w:type="spellEnd"/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 xml:space="preserve"> North America.</w:t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The Weather</w:t>
      </w:r>
      <w:r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 xml:space="preserve"> </w:t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Tech Championship GT Le Mans (GTLM) and GT Daytona (GTD) classes will remain in the Northeast through the following weekend,</w:t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moving to Lime Rock Park in Lakeville, Connecticut for the two-hour, 40-minute Northeast Grand Prix on Sept. 11-12. Lime Rock also will host a</w:t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two-hour Michelin Pilot Challenge race and a pair of 45-minute GT3 Cup Challenge USA races.</w:t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Laguna Seca, meanwhile, now will host the penultimate round of the Weather</w:t>
      </w:r>
      <w:r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 xml:space="preserve"> </w:t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Tech Championship with all four classes on Oct. 30-Nov. 1.</w:t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The Hyundai Monterey Sports Car Championship weekend – which also serves as the finale for the Weather</w:t>
      </w:r>
      <w:r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 xml:space="preserve"> </w:t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Tech Sprint Cup season for the GTD class – will include</w:t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 xml:space="preserve">Michelin Pilot Challenge and Lamborghini Super </w:t>
      </w:r>
      <w:proofErr w:type="spellStart"/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Trofeo</w:t>
      </w:r>
      <w:proofErr w:type="spellEnd"/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 xml:space="preserve"> North America.</w:t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The GREAT thing about these changes is that if you are thinking about going to VIR August 21-23, or WATKINS GLEN Sept 3-6, LIME ROCK Sept 11-12,</w:t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there will be a LOT of racing those weekends as the below schedule indicates.......unless IMSA decides to change the schedule AGAIN!</w:t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  <w:shd w:val="clear" w:color="auto" w:fill="FFFFFF"/>
        </w:rPr>
        <w:t>Mike</w:t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  <w:r w:rsidRPr="002C0FE4">
        <w:rPr>
          <w:rFonts w:ascii="Tahoma" w:eastAsia="Times New Roman" w:hAnsi="Tahoma" w:cs="Tahoma"/>
          <w:color w:val="201F1E"/>
          <w:sz w:val="24"/>
          <w:szCs w:val="24"/>
        </w:rPr>
        <w:br/>
      </w:r>
    </w:p>
    <w:p w14:paraId="51FD305B" w14:textId="77777777" w:rsidR="002C0FE4" w:rsidRPr="002C0FE4" w:rsidRDefault="002C0FE4" w:rsidP="002C0F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1F1E"/>
          <w:sz w:val="24"/>
          <w:szCs w:val="24"/>
        </w:rPr>
      </w:pPr>
      <w:r w:rsidRPr="002C0FE4">
        <w:rPr>
          <w:rFonts w:ascii="Tahoma" w:eastAsia="Times New Roman" w:hAnsi="Tahoma" w:cs="Tahoma"/>
          <w:noProof/>
          <w:color w:val="201F1E"/>
          <w:sz w:val="24"/>
          <w:szCs w:val="24"/>
        </w:rPr>
        <w:lastRenderedPageBreak/>
        <w:drawing>
          <wp:inline distT="0" distB="0" distL="0" distR="0" wp14:anchorId="2D3A5922" wp14:editId="327A2B52">
            <wp:extent cx="8366760" cy="3947160"/>
            <wp:effectExtent l="0" t="0" r="0" b="0"/>
            <wp:docPr id="1" name="Picture 1" descr="2020 Iwsc Revisedschedule 800x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Iwsc Revisedschedule 800x3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6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4E660" w14:textId="77777777" w:rsidR="002C0FE4" w:rsidRPr="002C0FE4" w:rsidRDefault="002C0FE4" w:rsidP="002C0F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1F1E"/>
          <w:sz w:val="24"/>
          <w:szCs w:val="24"/>
        </w:rPr>
      </w:pPr>
      <w:r w:rsidRPr="002C0FE4">
        <w:rPr>
          <w:rFonts w:ascii="Tahoma" w:eastAsia="Times New Roman" w:hAnsi="Tahoma" w:cs="Tahoma"/>
          <w:noProof/>
          <w:color w:val="201F1E"/>
          <w:sz w:val="24"/>
          <w:szCs w:val="24"/>
        </w:rPr>
        <w:drawing>
          <wp:inline distT="0" distB="0" distL="0" distR="0" wp14:anchorId="13DCA496" wp14:editId="12A2C006">
            <wp:extent cx="7620000" cy="3086100"/>
            <wp:effectExtent l="0" t="0" r="0" b="0"/>
            <wp:docPr id="2" name="Picture 2" descr="2020 Impc Revisedschedule 800x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 Impc Revisedschedule 800x3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6F079" w14:textId="77777777" w:rsidR="002C0FE4" w:rsidRPr="002C0FE4" w:rsidRDefault="002C0FE4" w:rsidP="002C0F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1F1E"/>
          <w:sz w:val="24"/>
          <w:szCs w:val="24"/>
        </w:rPr>
      </w:pPr>
      <w:r w:rsidRPr="002C0FE4">
        <w:rPr>
          <w:rFonts w:ascii="Tahoma" w:eastAsia="Times New Roman" w:hAnsi="Tahoma" w:cs="Tahoma"/>
          <w:noProof/>
          <w:color w:val="201F1E"/>
          <w:sz w:val="24"/>
          <w:szCs w:val="24"/>
        </w:rPr>
        <w:lastRenderedPageBreak/>
        <w:drawing>
          <wp:inline distT="0" distB="0" distL="0" distR="0" wp14:anchorId="08AD5C22" wp14:editId="7DB42F6F">
            <wp:extent cx="7620000" cy="2773680"/>
            <wp:effectExtent l="0" t="0" r="0" b="7620"/>
            <wp:docPr id="3" name="Picture 3" descr="2020 Gt3 Revisedschedule 800x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 Gt3 Revisedschedule 800x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45F0C" w14:textId="77777777" w:rsidR="002C0FE4" w:rsidRPr="002C0FE4" w:rsidRDefault="002C0FE4" w:rsidP="002C0F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1F1E"/>
          <w:sz w:val="24"/>
          <w:szCs w:val="24"/>
        </w:rPr>
      </w:pPr>
      <w:r w:rsidRPr="002C0FE4">
        <w:rPr>
          <w:rFonts w:ascii="Tahoma" w:eastAsia="Times New Roman" w:hAnsi="Tahoma" w:cs="Tahoma"/>
          <w:noProof/>
          <w:color w:val="201F1E"/>
          <w:sz w:val="24"/>
          <w:szCs w:val="24"/>
        </w:rPr>
        <w:drawing>
          <wp:inline distT="0" distB="0" distL="0" distR="0" wp14:anchorId="048CA02D" wp14:editId="21E992BA">
            <wp:extent cx="7620000" cy="2171700"/>
            <wp:effectExtent l="0" t="0" r="0" b="0"/>
            <wp:docPr id="4" name="Picture 4" descr="2020 Lambo Revisedschedule 800x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0 Lambo Revisedschedule 800x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2A65" w14:textId="77777777" w:rsidR="002C0FE4" w:rsidRPr="002C0FE4" w:rsidRDefault="002C0FE4" w:rsidP="002C0F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1F1E"/>
          <w:sz w:val="24"/>
          <w:szCs w:val="24"/>
        </w:rPr>
      </w:pPr>
      <w:r w:rsidRPr="002C0FE4">
        <w:rPr>
          <w:rFonts w:ascii="Tahoma" w:eastAsia="Times New Roman" w:hAnsi="Tahoma" w:cs="Tahoma"/>
          <w:noProof/>
          <w:color w:val="201F1E"/>
          <w:sz w:val="24"/>
          <w:szCs w:val="24"/>
        </w:rPr>
        <w:drawing>
          <wp:inline distT="0" distB="0" distL="0" distR="0" wp14:anchorId="18AE9BC6" wp14:editId="7D9AC93A">
            <wp:extent cx="7620000" cy="2324100"/>
            <wp:effectExtent l="0" t="0" r="0" b="0"/>
            <wp:docPr id="5" name="Picture 5" descr="2020 Ipc Revisedschedule 800x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0 Ipc Revisedschedule 800x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C6B2" w14:textId="77777777" w:rsidR="00410F20" w:rsidRPr="002C0FE4" w:rsidRDefault="00410F20" w:rsidP="002C0FE4">
      <w:pPr>
        <w:rPr>
          <w:rFonts w:ascii="Tahoma" w:hAnsi="Tahoma" w:cs="Tahoma"/>
          <w:sz w:val="24"/>
          <w:szCs w:val="24"/>
        </w:rPr>
      </w:pPr>
    </w:p>
    <w:sectPr w:rsidR="00410F20" w:rsidRPr="002C0FE4" w:rsidSect="002C0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E4"/>
    <w:rsid w:val="002C0FE4"/>
    <w:rsid w:val="00410F20"/>
    <w:rsid w:val="00E5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DB9C"/>
  <w15:chartTrackingRefBased/>
  <w15:docId w15:val="{F49A2526-DA05-4288-B41A-38C06D19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0876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08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Ballard</dc:creator>
  <cp:keywords/>
  <dc:description/>
  <cp:lastModifiedBy>Donna Ballard</cp:lastModifiedBy>
  <cp:revision>1</cp:revision>
  <dcterms:created xsi:type="dcterms:W3CDTF">2020-06-26T15:26:00Z</dcterms:created>
  <dcterms:modified xsi:type="dcterms:W3CDTF">2020-06-26T15:29:00Z</dcterms:modified>
</cp:coreProperties>
</file>